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B" w:rsidRPr="004901BB" w:rsidRDefault="004901BB" w:rsidP="004901B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</w:pPr>
      <w:r w:rsidRPr="004901BB"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 xml:space="preserve">BURZA PRÁCE A VZDĚLÁNÍ </w:t>
      </w:r>
      <w:r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>–</w:t>
      </w:r>
      <w:r w:rsidRPr="004901BB"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 xml:space="preserve"> VYSTAVOVATELÉ</w:t>
      </w:r>
      <w:r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 xml:space="preserve"> 2014</w:t>
      </w:r>
    </w:p>
    <w:p w:rsidR="004901BB" w:rsidRPr="004901BB" w:rsidRDefault="004901BB" w:rsidP="004901B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</w:pPr>
      <w:r w:rsidRPr="004901BB"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>FIRMY</w:t>
      </w:r>
    </w:p>
    <w:p w:rsidR="004901BB" w:rsidRPr="004901BB" w:rsidRDefault="004901BB" w:rsidP="004901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AŽD Praha s.r.o., Montážní závod Olomouc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Bircher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Process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Control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BBC s.r.o.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DPOV, a.s.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DT Mostárna, a.s.</w:t>
      </w:r>
      <w:bookmarkStart w:id="0" w:name="_GoBack"/>
      <w:bookmarkEnd w:id="0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DT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Výhybkárna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a strojírna, a.s.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Fe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Produkt, a.s. 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Hanácké železárny a pérovny, a.s.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HELLA AUTOTECHNIK NOVA, s.r.o.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Honeywell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Aerospace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s.r.o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Koyo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Bearings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Česká republika s.r.o.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gram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M.L.</w:t>
      </w:r>
      <w:proofErr w:type="gram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S. Holice, spol. s r. 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Miele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technika s.r.o.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MUBEA - HZP s.r.o.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Pars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nova a.s.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Siemens s.r.o. - odštěpný závod Elektromotory Mohelnice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Smiths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Group (John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Crane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Sigma +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Smiths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Medical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)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SSI </w:t>
      </w:r>
      <w:proofErr w:type="spellStart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Schäfer</w:t>
      </w:r>
      <w:proofErr w:type="spellEnd"/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 s.r.o.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UNEX a.s. </w:t>
      </w:r>
    </w:p>
    <w:p w:rsidR="004901BB" w:rsidRPr="004901BB" w:rsidRDefault="004901BB" w:rsidP="004901B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</w:pPr>
      <w:r w:rsidRPr="004901BB"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>STŘEDNÍ ŠKOLY</w:t>
      </w:r>
    </w:p>
    <w:p w:rsidR="004901BB" w:rsidRPr="004901BB" w:rsidRDefault="004901BB" w:rsidP="004901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 xml:space="preserve">Střední průmyslová škola strojnická, Olomouc 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Střední škola technická a obchodní, Olomouc 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VOŠ a SPŠE, Olomouc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Sigmundova střední škola strojírenská, Lutín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Střední škola železniční, technická a služeb, Šumperk 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Střední průmyslová škola elektrotechnická, Mohelnice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Střední průmyslová škola a Střední odborné učiliště, Uničov 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 xml:space="preserve">Střední škola technická, Přerov 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Střední průmyslová škola Přerov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Střední škola elektrotechnická, Lipník nad Bečvou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Integrovaná střední škola – COP, Valašské Meziříčí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Střední průmyslová škola Hranice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SOŠ průmyslová a SOU strojírenské v Prostějově</w:t>
      </w:r>
    </w:p>
    <w:p w:rsidR="004901BB" w:rsidRPr="004901BB" w:rsidRDefault="004901BB" w:rsidP="004901B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</w:pPr>
      <w:r w:rsidRPr="004901BB"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>VYSOKÉ ŠKOLY</w:t>
      </w:r>
    </w:p>
    <w:p w:rsidR="004901BB" w:rsidRPr="004901BB" w:rsidRDefault="004901BB" w:rsidP="004901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VŠ Báňská – Technická univerzita Ostrava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Vysoké učení technické, Brno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Moravská vysoká škola Olomouc</w:t>
      </w:r>
    </w:p>
    <w:p w:rsidR="004901BB" w:rsidRPr="004901BB" w:rsidRDefault="004901BB" w:rsidP="004901B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</w:pPr>
      <w:r w:rsidRPr="004901BB">
        <w:rPr>
          <w:rFonts w:ascii="&amp;quot" w:eastAsia="Times New Roman" w:hAnsi="&amp;quot" w:cs="Times New Roman"/>
          <w:b/>
          <w:bCs/>
          <w:color w:val="25659A"/>
          <w:sz w:val="25"/>
          <w:szCs w:val="25"/>
          <w:lang w:eastAsia="cs-CZ"/>
        </w:rPr>
        <w:t>SERVISNÍ ORGANIZACE</w:t>
      </w:r>
    </w:p>
    <w:p w:rsidR="004901BB" w:rsidRPr="004901BB" w:rsidRDefault="004901BB" w:rsidP="004901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Úřad práce ČR, krajská pobočka v Olomouci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Svaz průmyslu a dopravy ČR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Krajská hospodářská komora Olomouckého kraje</w:t>
      </w:r>
      <w:r w:rsidRPr="004901B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br/>
        <w:t>Fond dalšího vzdělávání</w:t>
      </w:r>
    </w:p>
    <w:p w:rsidR="00BB62FD" w:rsidRDefault="00BB62FD"/>
    <w:sectPr w:rsidR="00BB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B"/>
    <w:rsid w:val="004901BB"/>
    <w:rsid w:val="00B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EF1"/>
  <w15:chartTrackingRefBased/>
  <w15:docId w15:val="{7A4171E7-47D8-4573-AE31-A31DBAE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0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901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1206</Characters>
  <Application>Microsoft Office Word</Application>
  <DocSecurity>0</DocSecurity>
  <Lines>10</Lines>
  <Paragraphs>2</Paragraphs>
  <ScaleCrop>false</ScaleCrop>
  <Company>Úřad práce ČR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Simmerová Martina Ing. (UPM-KRP)</dc:creator>
  <cp:keywords/>
  <dc:description/>
  <cp:lastModifiedBy>Simmerová Martina Ing. (UPM-KRP)</cp:lastModifiedBy>
  <cp:revision>1</cp:revision>
  <dcterms:created xsi:type="dcterms:W3CDTF">2020-02-10T08:44:00Z</dcterms:created>
  <dcterms:modified xsi:type="dcterms:W3CDTF">2020-02-10T08:44:00Z</dcterms:modified>
</cp:coreProperties>
</file>